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D10E0" w14:textId="061A3C4A" w:rsidR="00A042CF" w:rsidRPr="001A659D" w:rsidRDefault="00A042CF" w:rsidP="00A042C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72B3D">
        <w:rPr>
          <w:rFonts w:ascii="Arial" w:hAnsi="Arial" w:cs="Arial"/>
          <w:b/>
          <w:sz w:val="24"/>
          <w:szCs w:val="24"/>
        </w:rPr>
        <w:t>3</w:t>
      </w:r>
      <w:r w:rsidR="00770714">
        <w:rPr>
          <w:rFonts w:ascii="Arial" w:hAnsi="Arial" w:cs="Arial"/>
          <w:b/>
          <w:sz w:val="24"/>
          <w:szCs w:val="24"/>
          <w:lang w:eastAsia="ja-JP"/>
        </w:rPr>
        <w:t>0432</w:t>
      </w:r>
      <w:bookmarkStart w:id="0" w:name="_GoBack"/>
      <w:bookmarkEnd w:id="0"/>
    </w:p>
    <w:p w14:paraId="548D1826" w14:textId="77777777" w:rsidR="00A042CF" w:rsidRPr="004B566C" w:rsidRDefault="00A042CF" w:rsidP="00A042CF">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7673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0E85">
        <w:rPr>
          <w:rFonts w:ascii="Arial" w:hAnsi="Arial" w:cs="Arial"/>
        </w:rPr>
        <w:t>13.3.9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UE Conformance - UE RF requirements for Transparent Tx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9937FF"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Hyperlink"/>
                <w:rFonts w:ascii="Arial" w:hAnsi="Arial" w:cs="Arial"/>
              </w:rPr>
              <w:t>RP-21322</w:t>
            </w:r>
            <w:r>
              <w:rPr>
                <w:rStyle w:val="Hyperlink"/>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971A53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06E77F22" w:rsidR="00FC1A66" w:rsidRPr="006D47EC" w:rsidRDefault="00FC1A66" w:rsidP="00FC1A66">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0C3420">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DF182C">
              <w:rPr>
                <w:rFonts w:ascii="Arial" w:hAnsi="Arial" w:cs="Arial"/>
                <w:color w:val="00B050"/>
                <w:kern w:val="2"/>
                <w:sz w:val="21"/>
                <w:szCs w:val="22"/>
                <w:lang w:val="en-US" w:eastAsia="ja-JP"/>
              </w:rPr>
              <w:t>3</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7BF7CA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194A92D0" w:rsidR="00FC1A66" w:rsidRPr="006A7BCB" w:rsidRDefault="00FC1A66" w:rsidP="0076176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C3420">
              <w:rPr>
                <w:rFonts w:ascii="Arial" w:hAnsi="Arial" w:cs="Arial"/>
                <w:color w:val="00B050"/>
              </w:rPr>
              <w:t>95</w:t>
            </w:r>
            <w:r w:rsidR="000C3420">
              <w:rPr>
                <w:rFonts w:ascii="Arial" w:hAnsi="Arial" w:cs="Arial" w:hint="eastAsia"/>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0756D372" w:rsidR="002D0CCD" w:rsidRPr="008836AC" w:rsidRDefault="00176230" w:rsidP="002D0CCD">
            <w:pPr>
              <w:tabs>
                <w:tab w:val="left" w:pos="567"/>
              </w:tabs>
              <w:spacing w:after="0"/>
              <w:rPr>
                <w:rFonts w:ascii="Arial" w:hAnsi="Arial" w:cs="Arial"/>
                <w:lang w:eastAsia="ja-JP"/>
              </w:rPr>
            </w:pPr>
            <w:proofErr w:type="spellStart"/>
            <w:r>
              <w:rPr>
                <w:rFonts w:ascii="Arial" w:hAnsi="Arial" w:cs="Arial" w:hint="eastAsia"/>
              </w:rPr>
              <w:t>Yaping</w:t>
            </w:r>
            <w:proofErr w:type="spellEnd"/>
            <w:r>
              <w:rPr>
                <w:rFonts w:ascii="Arial" w:hAnsi="Arial" w:cs="Arial"/>
                <w:lang w:eastAsia="ja-JP"/>
              </w:rPr>
              <w:t xml:space="preserve"> Zhang</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2B6A199F" w:rsidR="002D0CCD" w:rsidRPr="008836AC" w:rsidRDefault="00176230" w:rsidP="002D0CCD">
            <w:pPr>
              <w:tabs>
                <w:tab w:val="left" w:pos="567"/>
              </w:tabs>
              <w:spacing w:after="0"/>
              <w:rPr>
                <w:rFonts w:ascii="Arial" w:hAnsi="Arial" w:cs="Arial"/>
              </w:rPr>
            </w:pPr>
            <w:r w:rsidRPr="00176230">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2A64F8A" w14:textId="65EBCA8A" w:rsidR="00102802" w:rsidRPr="0021606E" w:rsidRDefault="00AF7616" w:rsidP="0021606E">
      <w:pPr>
        <w:rPr>
          <w:rFonts w:eastAsia="Yu Mincho"/>
          <w:lang w:eastAsia="ja-JP"/>
        </w:rPr>
      </w:pPr>
      <w:r>
        <w:rPr>
          <w:rFonts w:eastAsiaTheme="minorEastAsia"/>
        </w:rPr>
        <w:t>3</w:t>
      </w:r>
      <w:r w:rsidR="008F331F">
        <w:rPr>
          <w:rFonts w:eastAsiaTheme="minorEastAsia"/>
        </w:rPr>
        <w:t xml:space="preserve"> </w:t>
      </w:r>
      <w:r w:rsidR="008F331F">
        <w:rPr>
          <w:rFonts w:eastAsiaTheme="minorEastAsia" w:hint="eastAsia"/>
        </w:rPr>
        <w:t>CRs</w:t>
      </w:r>
      <w:r w:rsidR="008F331F">
        <w:rPr>
          <w:rFonts w:eastAsiaTheme="minorEastAsia"/>
        </w:rPr>
        <w:t xml:space="preserve"> were agreed during the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722D3F4E" w14:textId="77777777" w:rsidR="0021606E" w:rsidRPr="00023E21" w:rsidRDefault="0021606E" w:rsidP="0021606E">
      <w:pPr>
        <w:rPr>
          <w:rFonts w:eastAsiaTheme="minorEastAsia"/>
        </w:rPr>
      </w:pPr>
      <w:r w:rsidRPr="009473C9">
        <w:rPr>
          <w:rFonts w:eastAsiaTheme="minorEastAsia"/>
        </w:rPr>
        <w:t>See details in WP [1].</w:t>
      </w:r>
    </w:p>
    <w:p w14:paraId="1056EF76" w14:textId="77777777" w:rsidR="0021606E" w:rsidRPr="0021606E" w:rsidRDefault="0021606E" w:rsidP="0021606E">
      <w:pPr>
        <w:rPr>
          <w:rFonts w:eastAsia="Yu Mincho"/>
          <w:lang w:eastAsia="ja-JP"/>
        </w:rPr>
      </w:pP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3F8B32EC"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30363</w:t>
      </w:r>
      <w:r>
        <w:rPr>
          <w:rFonts w:ascii="Arial" w:eastAsia="Yu Mincho" w:hAnsi="Arial" w:cs="Arial"/>
          <w:bCs/>
          <w:lang w:eastAsia="ja-JP"/>
        </w:rPr>
        <w:tab/>
      </w:r>
      <w:r w:rsidRPr="002B05A2">
        <w:rPr>
          <w:rFonts w:ascii="Arial" w:eastAsia="Yu Mincho" w:hAnsi="Arial" w:cs="Arial"/>
          <w:bCs/>
          <w:lang w:eastAsia="ja-JP"/>
        </w:rPr>
        <w:t>WP - Transparent Tx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138BBBFB" w14:textId="6F7C6C96"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t>R5-230303</w:t>
      </w:r>
      <w:r>
        <w:rPr>
          <w:rFonts w:ascii="Arial" w:eastAsia="Yu Mincho" w:hAnsi="Arial" w:cs="Arial"/>
          <w:bCs/>
          <w:lang w:eastAsia="ja-JP"/>
        </w:rPr>
        <w:tab/>
      </w:r>
      <w:r w:rsidRPr="00224DE6">
        <w:rPr>
          <w:rFonts w:ascii="Arial" w:eastAsia="Yu Mincho" w:hAnsi="Arial" w:cs="Arial"/>
          <w:bCs/>
          <w:lang w:eastAsia="ja-JP"/>
        </w:rPr>
        <w:t>FR1 - ACLR requirements for PC3 missing in 6.5G.2.3.1</w:t>
      </w:r>
      <w:r w:rsidRPr="002B05A2">
        <w:rPr>
          <w:rFonts w:ascii="Arial" w:eastAsia="Yu Mincho" w:hAnsi="Arial" w:cs="Arial"/>
          <w:bCs/>
          <w:lang w:eastAsia="ja-JP"/>
        </w:rPr>
        <w:tab/>
      </w:r>
      <w:r w:rsidRPr="00224DE6">
        <w:rPr>
          <w:rFonts w:ascii="Arial" w:eastAsia="Yu Mincho" w:hAnsi="Arial" w:cs="Arial"/>
          <w:bCs/>
          <w:lang w:eastAsia="ja-JP"/>
        </w:rPr>
        <w:t>Keysight Technologies UK Ltd</w:t>
      </w:r>
    </w:p>
    <w:p w14:paraId="6364837B" w14:textId="305D8166"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t>R5-230</w:t>
      </w:r>
      <w:r w:rsidR="00F25E33">
        <w:rPr>
          <w:rFonts w:ascii="Arial" w:eastAsia="Yu Mincho" w:hAnsi="Arial" w:cs="Arial"/>
          <w:bCs/>
          <w:lang w:eastAsia="ja-JP"/>
        </w:rPr>
        <w:t>561</w:t>
      </w:r>
      <w:r>
        <w:rPr>
          <w:rFonts w:ascii="Arial" w:eastAsia="Yu Mincho" w:hAnsi="Arial" w:cs="Arial"/>
          <w:bCs/>
          <w:lang w:eastAsia="ja-JP"/>
        </w:rPr>
        <w:tab/>
      </w:r>
      <w:r w:rsidR="00F25E33" w:rsidRPr="00F25E33">
        <w:rPr>
          <w:rFonts w:ascii="Arial" w:eastAsia="Yu Mincho" w:hAnsi="Arial" w:cs="Arial"/>
          <w:bCs/>
          <w:lang w:eastAsia="ja-JP"/>
        </w:rPr>
        <w:t xml:space="preserve">Editorial correction for content style in test applicability section of some </w:t>
      </w:r>
      <w:proofErr w:type="spellStart"/>
      <w:r w:rsidR="00F25E33" w:rsidRPr="00F25E33">
        <w:rPr>
          <w:rFonts w:ascii="Arial" w:eastAsia="Yu Mincho" w:hAnsi="Arial" w:cs="Arial"/>
          <w:bCs/>
          <w:lang w:eastAsia="ja-JP"/>
        </w:rPr>
        <w:t>TxD</w:t>
      </w:r>
      <w:proofErr w:type="spellEnd"/>
      <w:r w:rsidR="00F25E33" w:rsidRPr="00F25E33">
        <w:rPr>
          <w:rFonts w:ascii="Arial" w:eastAsia="Yu Mincho" w:hAnsi="Arial" w:cs="Arial"/>
          <w:bCs/>
          <w:lang w:eastAsia="ja-JP"/>
        </w:rPr>
        <w:t xml:space="preserve"> test cases</w:t>
      </w:r>
      <w:r w:rsidRPr="002B05A2">
        <w:rPr>
          <w:rFonts w:ascii="Arial" w:eastAsia="Yu Mincho" w:hAnsi="Arial" w:cs="Arial"/>
          <w:bCs/>
          <w:lang w:eastAsia="ja-JP"/>
        </w:rPr>
        <w:tab/>
      </w:r>
      <w:r w:rsidR="00F25E33">
        <w:rPr>
          <w:rFonts w:ascii="Arial" w:eastAsia="Yu Mincho" w:hAnsi="Arial" w:cs="Arial"/>
          <w:bCs/>
          <w:lang w:eastAsia="ja-JP"/>
        </w:rPr>
        <w:t>CAICT</w:t>
      </w:r>
    </w:p>
    <w:p w14:paraId="16570347"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72B74ABF" w14:textId="3ACBA58D"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38.522</w:t>
      </w:r>
    </w:p>
    <w:p w14:paraId="319AE312" w14:textId="617CACF9" w:rsidR="00224DE6" w:rsidRPr="00650AC7" w:rsidRDefault="00BE31EF"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4</w:t>
      </w:r>
      <w:r w:rsidR="00224DE6">
        <w:rPr>
          <w:rFonts w:ascii="Arial" w:eastAsia="Yu Mincho" w:hAnsi="Arial" w:cs="Arial"/>
          <w:bCs/>
          <w:lang w:eastAsia="ja-JP"/>
        </w:rPr>
        <w:t>]</w:t>
      </w:r>
      <w:r w:rsidR="00224DE6">
        <w:rPr>
          <w:rFonts w:ascii="Arial" w:eastAsia="Yu Mincho" w:hAnsi="Arial" w:cs="Arial"/>
          <w:bCs/>
          <w:lang w:eastAsia="ja-JP"/>
        </w:rPr>
        <w:tab/>
        <w:t>R5-23</w:t>
      </w:r>
      <w:r w:rsidR="00F25E33">
        <w:rPr>
          <w:rFonts w:ascii="Arial" w:eastAsia="Yu Mincho" w:hAnsi="Arial" w:cs="Arial"/>
          <w:bCs/>
          <w:lang w:eastAsia="ja-JP"/>
        </w:rPr>
        <w:t>0576</w:t>
      </w:r>
      <w:r w:rsidR="00224DE6">
        <w:rPr>
          <w:rFonts w:ascii="Arial" w:eastAsia="Yu Mincho" w:hAnsi="Arial" w:cs="Arial"/>
          <w:bCs/>
          <w:lang w:eastAsia="ja-JP"/>
        </w:rPr>
        <w:tab/>
      </w:r>
      <w:r w:rsidR="00F25E33" w:rsidRPr="00F25E33">
        <w:rPr>
          <w:rFonts w:ascii="Arial" w:eastAsia="Yu Mincho" w:hAnsi="Arial" w:cs="Arial"/>
          <w:bCs/>
          <w:lang w:eastAsia="ja-JP"/>
        </w:rPr>
        <w:t>Editorial correction for Applicability Comment of 6.2G.3 and 6.2G.4 in 4.1.1</w:t>
      </w:r>
      <w:r w:rsidR="00224DE6" w:rsidRPr="002B05A2">
        <w:rPr>
          <w:rFonts w:ascii="Arial" w:eastAsia="Yu Mincho" w:hAnsi="Arial" w:cs="Arial"/>
          <w:bCs/>
          <w:lang w:eastAsia="ja-JP"/>
        </w:rPr>
        <w:tab/>
      </w:r>
      <w:r w:rsidR="00F25E33">
        <w:rPr>
          <w:rFonts w:ascii="Arial" w:eastAsia="Yu Mincho" w:hAnsi="Arial" w:cs="Arial"/>
          <w:bCs/>
          <w:lang w:eastAsia="ja-JP"/>
        </w:rPr>
        <w:t>CAICT</w:t>
      </w:r>
    </w:p>
    <w:p w14:paraId="06CF2598"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3EE62BF5" w14:textId="77777777" w:rsidR="007745ED" w:rsidRDefault="007745ED" w:rsidP="007745ED">
      <w:pPr>
        <w:tabs>
          <w:tab w:val="left" w:pos="567"/>
        </w:tabs>
        <w:overflowPunct/>
        <w:autoSpaceDE/>
        <w:autoSpaceDN/>
        <w:snapToGrid w:val="0"/>
        <w:spacing w:after="0"/>
        <w:textAlignment w:val="auto"/>
        <w:rPr>
          <w:rFonts w:ascii="Arial" w:hAnsi="Arial" w:cs="Arial"/>
          <w:bCs/>
        </w:rPr>
      </w:pPr>
    </w:p>
    <w:p w14:paraId="1F3130AB" w14:textId="77777777" w:rsidR="007745ED" w:rsidRDefault="007745ED" w:rsidP="007745ED">
      <w:pPr>
        <w:pStyle w:val="FP"/>
        <w:rPr>
          <w:sz w:val="12"/>
          <w:szCs w:val="12"/>
        </w:rPr>
      </w:pPr>
      <w:r>
        <w:rPr>
          <w:sz w:val="12"/>
          <w:szCs w:val="12"/>
        </w:rPr>
        <w:tab/>
        <w:t>01.02.2023</w:t>
      </w:r>
      <w:r>
        <w:rPr>
          <w:sz w:val="12"/>
          <w:szCs w:val="12"/>
        </w:rPr>
        <w:tab/>
      </w:r>
      <w:r>
        <w:rPr>
          <w:sz w:val="12"/>
          <w:szCs w:val="12"/>
        </w:rPr>
        <w:tab/>
        <w:t>minor adaptations for RAN #99</w:t>
      </w:r>
    </w:p>
    <w:p w14:paraId="3D24E1B8" w14:textId="77777777" w:rsidR="007745ED" w:rsidRDefault="007745ED" w:rsidP="007745ED">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29BD8" w14:textId="77777777" w:rsidR="009937FF" w:rsidRDefault="009937FF">
      <w:r>
        <w:separator/>
      </w:r>
    </w:p>
  </w:endnote>
  <w:endnote w:type="continuationSeparator" w:id="0">
    <w:p w14:paraId="0CC9C310" w14:textId="77777777" w:rsidR="009937FF" w:rsidRDefault="0099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70FF9">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70FF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C0F5" w14:textId="77777777" w:rsidR="009937FF" w:rsidRDefault="009937FF">
      <w:r>
        <w:separator/>
      </w:r>
    </w:p>
  </w:footnote>
  <w:footnote w:type="continuationSeparator" w:id="0">
    <w:p w14:paraId="2A0681A0" w14:textId="77777777" w:rsidR="009937FF" w:rsidRDefault="00993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139"/>
    <w:rsid w:val="00007BD0"/>
    <w:rsid w:val="00011C3B"/>
    <w:rsid w:val="000276C5"/>
    <w:rsid w:val="0004456C"/>
    <w:rsid w:val="0005259B"/>
    <w:rsid w:val="00053FEE"/>
    <w:rsid w:val="00060AE4"/>
    <w:rsid w:val="000746A7"/>
    <w:rsid w:val="000910BB"/>
    <w:rsid w:val="000926AF"/>
    <w:rsid w:val="000A3ED2"/>
    <w:rsid w:val="000B1490"/>
    <w:rsid w:val="000C00FA"/>
    <w:rsid w:val="000C3420"/>
    <w:rsid w:val="000C51AA"/>
    <w:rsid w:val="000D17BC"/>
    <w:rsid w:val="000D2186"/>
    <w:rsid w:val="000E4F35"/>
    <w:rsid w:val="000F6C1C"/>
    <w:rsid w:val="00102802"/>
    <w:rsid w:val="00110BAE"/>
    <w:rsid w:val="00116B57"/>
    <w:rsid w:val="00116F4B"/>
    <w:rsid w:val="001229F4"/>
    <w:rsid w:val="00137471"/>
    <w:rsid w:val="00150FD3"/>
    <w:rsid w:val="00176230"/>
    <w:rsid w:val="00184428"/>
    <w:rsid w:val="001A248F"/>
    <w:rsid w:val="001A3B5F"/>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40D8"/>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615B2"/>
    <w:rsid w:val="00662313"/>
    <w:rsid w:val="006726AD"/>
    <w:rsid w:val="00672B3D"/>
    <w:rsid w:val="00673911"/>
    <w:rsid w:val="006870C9"/>
    <w:rsid w:val="006A3ADF"/>
    <w:rsid w:val="006A7BCB"/>
    <w:rsid w:val="006B3935"/>
    <w:rsid w:val="006B4C1E"/>
    <w:rsid w:val="006C090F"/>
    <w:rsid w:val="006C4E32"/>
    <w:rsid w:val="006C56D8"/>
    <w:rsid w:val="006D07AE"/>
    <w:rsid w:val="006D1C93"/>
    <w:rsid w:val="006D47EC"/>
    <w:rsid w:val="006E3F11"/>
    <w:rsid w:val="006E526C"/>
    <w:rsid w:val="00701410"/>
    <w:rsid w:val="007113A1"/>
    <w:rsid w:val="00714D27"/>
    <w:rsid w:val="00721CF6"/>
    <w:rsid w:val="00723E46"/>
    <w:rsid w:val="00733826"/>
    <w:rsid w:val="00750A17"/>
    <w:rsid w:val="0076176B"/>
    <w:rsid w:val="00766CFB"/>
    <w:rsid w:val="00770714"/>
    <w:rsid w:val="007745ED"/>
    <w:rsid w:val="007816FF"/>
    <w:rsid w:val="00783B44"/>
    <w:rsid w:val="00785028"/>
    <w:rsid w:val="007A2C1C"/>
    <w:rsid w:val="007A3A5A"/>
    <w:rsid w:val="007A4370"/>
    <w:rsid w:val="007C715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31F"/>
    <w:rsid w:val="00900AE8"/>
    <w:rsid w:val="00900DAD"/>
    <w:rsid w:val="0091408E"/>
    <w:rsid w:val="009378CA"/>
    <w:rsid w:val="0095025E"/>
    <w:rsid w:val="00955C4C"/>
    <w:rsid w:val="00960974"/>
    <w:rsid w:val="00970FF9"/>
    <w:rsid w:val="009937FF"/>
    <w:rsid w:val="00995338"/>
    <w:rsid w:val="00996777"/>
    <w:rsid w:val="009B5468"/>
    <w:rsid w:val="009C0BC7"/>
    <w:rsid w:val="009C597C"/>
    <w:rsid w:val="009C6592"/>
    <w:rsid w:val="009E209B"/>
    <w:rsid w:val="009F0747"/>
    <w:rsid w:val="00A03514"/>
    <w:rsid w:val="00A042CF"/>
    <w:rsid w:val="00A1202E"/>
    <w:rsid w:val="00A17079"/>
    <w:rsid w:val="00A31FBE"/>
    <w:rsid w:val="00A363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276D"/>
    <w:rsid w:val="00AF3414"/>
    <w:rsid w:val="00AF7616"/>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31E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0E85"/>
    <w:rsid w:val="00D82D10"/>
    <w:rsid w:val="00D86784"/>
    <w:rsid w:val="00D920E6"/>
    <w:rsid w:val="00DA004C"/>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25F0"/>
    <w:rsid w:val="00EF4800"/>
    <w:rsid w:val="00EF674A"/>
    <w:rsid w:val="00F00A3D"/>
    <w:rsid w:val="00F17CA4"/>
    <w:rsid w:val="00F20B7B"/>
    <w:rsid w:val="00F24DDD"/>
    <w:rsid w:val="00F25E33"/>
    <w:rsid w:val="00F2645A"/>
    <w:rsid w:val="00F2770B"/>
    <w:rsid w:val="00F549A3"/>
    <w:rsid w:val="00F55CBF"/>
    <w:rsid w:val="00F72B10"/>
    <w:rsid w:val="00F77359"/>
    <w:rsid w:val="00F86A73"/>
    <w:rsid w:val="00FA58DA"/>
    <w:rsid w:val="00FC1A66"/>
    <w:rsid w:val="00FC345B"/>
    <w:rsid w:val="00FD4E37"/>
    <w:rsid w:val="00FE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623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76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7623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762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76230"/>
    <w:pPr>
      <w:ind w:left="1418" w:hanging="1418"/>
      <w:outlineLvl w:val="3"/>
    </w:pPr>
    <w:rPr>
      <w:sz w:val="24"/>
    </w:rPr>
  </w:style>
  <w:style w:type="paragraph" w:styleId="Heading5">
    <w:name w:val="heading 5"/>
    <w:aliases w:val="H5"/>
    <w:basedOn w:val="Heading4"/>
    <w:next w:val="Normal"/>
    <w:qFormat/>
    <w:rsid w:val="00176230"/>
    <w:pPr>
      <w:ind w:left="1701" w:hanging="1701"/>
      <w:outlineLvl w:val="4"/>
    </w:pPr>
    <w:rPr>
      <w:sz w:val="22"/>
    </w:rPr>
  </w:style>
  <w:style w:type="paragraph" w:styleId="Heading6">
    <w:name w:val="heading 6"/>
    <w:basedOn w:val="H6"/>
    <w:next w:val="Normal"/>
    <w:link w:val="Heading6Char"/>
    <w:qFormat/>
    <w:rsid w:val="00176230"/>
    <w:pPr>
      <w:outlineLvl w:val="5"/>
    </w:pPr>
  </w:style>
  <w:style w:type="paragraph" w:styleId="Heading7">
    <w:name w:val="heading 7"/>
    <w:basedOn w:val="H6"/>
    <w:next w:val="Normal"/>
    <w:link w:val="Heading7Char"/>
    <w:qFormat/>
    <w:rsid w:val="00176230"/>
    <w:pPr>
      <w:outlineLvl w:val="6"/>
    </w:pPr>
  </w:style>
  <w:style w:type="paragraph" w:styleId="Heading8">
    <w:name w:val="heading 8"/>
    <w:aliases w:val="Table Heading"/>
    <w:basedOn w:val="Heading1"/>
    <w:next w:val="Normal"/>
    <w:qFormat/>
    <w:rsid w:val="00176230"/>
    <w:pPr>
      <w:ind w:left="0" w:firstLine="0"/>
      <w:outlineLvl w:val="7"/>
    </w:pPr>
  </w:style>
  <w:style w:type="paragraph" w:styleId="Heading9">
    <w:name w:val="heading 9"/>
    <w:aliases w:val="Figure Heading,FH"/>
    <w:basedOn w:val="Heading8"/>
    <w:next w:val="Normal"/>
    <w:qFormat/>
    <w:rsid w:val="001762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7623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76230"/>
    <w:pPr>
      <w:spacing w:before="180"/>
      <w:ind w:left="2693" w:hanging="2693"/>
    </w:pPr>
    <w:rPr>
      <w:b/>
    </w:rPr>
  </w:style>
  <w:style w:type="paragraph" w:styleId="TOC1">
    <w:name w:val="toc 1"/>
    <w:semiHidden/>
    <w:rsid w:val="00176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7623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76230"/>
    <w:pPr>
      <w:ind w:left="1701" w:hanging="1701"/>
    </w:pPr>
  </w:style>
  <w:style w:type="paragraph" w:styleId="TOC4">
    <w:name w:val="toc 4"/>
    <w:basedOn w:val="TOC3"/>
    <w:rsid w:val="00176230"/>
    <w:pPr>
      <w:ind w:left="1418" w:hanging="1418"/>
    </w:pPr>
  </w:style>
  <w:style w:type="paragraph" w:styleId="TOC3">
    <w:name w:val="toc 3"/>
    <w:basedOn w:val="TOC2"/>
    <w:rsid w:val="00176230"/>
    <w:pPr>
      <w:ind w:left="1134" w:hanging="1134"/>
    </w:pPr>
  </w:style>
  <w:style w:type="paragraph" w:styleId="TOC2">
    <w:name w:val="toc 2"/>
    <w:basedOn w:val="TOC1"/>
    <w:rsid w:val="00176230"/>
    <w:pPr>
      <w:keepNext w:val="0"/>
      <w:spacing w:before="0"/>
      <w:ind w:left="851" w:hanging="851"/>
    </w:pPr>
    <w:rPr>
      <w:sz w:val="20"/>
    </w:rPr>
  </w:style>
  <w:style w:type="paragraph" w:styleId="Index2">
    <w:name w:val="index 2"/>
    <w:basedOn w:val="Index1"/>
    <w:rsid w:val="00176230"/>
    <w:pPr>
      <w:ind w:left="284"/>
    </w:pPr>
  </w:style>
  <w:style w:type="paragraph" w:styleId="Index1">
    <w:name w:val="index 1"/>
    <w:basedOn w:val="Normal"/>
    <w:rsid w:val="00176230"/>
    <w:pPr>
      <w:keepLines/>
      <w:spacing w:after="0"/>
    </w:pPr>
  </w:style>
  <w:style w:type="paragraph" w:customStyle="1" w:styleId="ZH">
    <w:name w:val="ZH"/>
    <w:rsid w:val="0017623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76230"/>
    <w:pPr>
      <w:outlineLvl w:val="9"/>
    </w:pPr>
  </w:style>
  <w:style w:type="paragraph" w:styleId="ListNumber2">
    <w:name w:val="List Number 2"/>
    <w:basedOn w:val="ListNumber"/>
    <w:rsid w:val="0017623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7623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762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76230"/>
    <w:pPr>
      <w:keepLines/>
      <w:spacing w:after="0"/>
      <w:ind w:left="454" w:hanging="454"/>
    </w:pPr>
    <w:rPr>
      <w:sz w:val="16"/>
    </w:rPr>
  </w:style>
  <w:style w:type="paragraph" w:customStyle="1" w:styleId="TAH">
    <w:name w:val="TAH"/>
    <w:basedOn w:val="TAC"/>
    <w:link w:val="TAHCar"/>
    <w:rsid w:val="00176230"/>
    <w:rPr>
      <w:b/>
    </w:rPr>
  </w:style>
  <w:style w:type="paragraph" w:customStyle="1" w:styleId="TAC">
    <w:name w:val="TAC"/>
    <w:basedOn w:val="TAL"/>
    <w:link w:val="TACChar"/>
    <w:rsid w:val="00176230"/>
    <w:pPr>
      <w:jc w:val="center"/>
    </w:pPr>
  </w:style>
  <w:style w:type="paragraph" w:customStyle="1" w:styleId="TF">
    <w:name w:val="TF"/>
    <w:basedOn w:val="TH"/>
    <w:rsid w:val="00176230"/>
    <w:pPr>
      <w:keepNext w:val="0"/>
      <w:spacing w:before="0" w:after="240"/>
    </w:pPr>
  </w:style>
  <w:style w:type="paragraph" w:customStyle="1" w:styleId="NO">
    <w:name w:val="NO"/>
    <w:basedOn w:val="Normal"/>
    <w:rsid w:val="00176230"/>
    <w:pPr>
      <w:keepLines/>
      <w:ind w:left="1135" w:hanging="851"/>
    </w:pPr>
  </w:style>
  <w:style w:type="paragraph" w:styleId="TOC9">
    <w:name w:val="toc 9"/>
    <w:basedOn w:val="TOC8"/>
    <w:rsid w:val="00176230"/>
    <w:pPr>
      <w:ind w:left="1418" w:hanging="1418"/>
    </w:pPr>
  </w:style>
  <w:style w:type="paragraph" w:customStyle="1" w:styleId="EX">
    <w:name w:val="EX"/>
    <w:basedOn w:val="Normal"/>
    <w:rsid w:val="00176230"/>
    <w:pPr>
      <w:keepLines/>
      <w:ind w:left="1702" w:hanging="1418"/>
    </w:pPr>
  </w:style>
  <w:style w:type="paragraph" w:customStyle="1" w:styleId="LD">
    <w:name w:val="LD"/>
    <w:rsid w:val="0017623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76230"/>
    <w:pPr>
      <w:spacing w:after="0"/>
    </w:pPr>
  </w:style>
  <w:style w:type="paragraph" w:customStyle="1" w:styleId="EW">
    <w:name w:val="EW"/>
    <w:basedOn w:val="EX"/>
    <w:rsid w:val="00176230"/>
    <w:pPr>
      <w:spacing w:after="0"/>
    </w:pPr>
  </w:style>
  <w:style w:type="paragraph" w:styleId="TOC6">
    <w:name w:val="toc 6"/>
    <w:basedOn w:val="TOC5"/>
    <w:next w:val="Normal"/>
    <w:rsid w:val="00176230"/>
    <w:pPr>
      <w:ind w:left="1985" w:hanging="1985"/>
    </w:pPr>
  </w:style>
  <w:style w:type="paragraph" w:styleId="TOC7">
    <w:name w:val="toc 7"/>
    <w:basedOn w:val="TOC6"/>
    <w:next w:val="Normal"/>
    <w:rsid w:val="00176230"/>
    <w:pPr>
      <w:ind w:left="2268" w:hanging="2268"/>
    </w:pPr>
  </w:style>
  <w:style w:type="paragraph" w:styleId="ListBullet2">
    <w:name w:val="List Bullet 2"/>
    <w:aliases w:val="lb2"/>
    <w:basedOn w:val="ListBullet"/>
    <w:rsid w:val="00176230"/>
    <w:pPr>
      <w:ind w:left="851"/>
    </w:pPr>
  </w:style>
  <w:style w:type="paragraph" w:styleId="ListBullet3">
    <w:name w:val="List Bullet 3"/>
    <w:basedOn w:val="ListBullet2"/>
    <w:rsid w:val="00176230"/>
    <w:pPr>
      <w:ind w:left="1135"/>
    </w:pPr>
  </w:style>
  <w:style w:type="paragraph" w:styleId="ListNumber">
    <w:name w:val="List Number"/>
    <w:basedOn w:val="List"/>
    <w:rsid w:val="00176230"/>
  </w:style>
  <w:style w:type="paragraph" w:customStyle="1" w:styleId="EQ">
    <w:name w:val="EQ"/>
    <w:basedOn w:val="Normal"/>
    <w:next w:val="Normal"/>
    <w:rsid w:val="00176230"/>
    <w:pPr>
      <w:keepLines/>
      <w:tabs>
        <w:tab w:val="center" w:pos="4536"/>
        <w:tab w:val="right" w:pos="9072"/>
      </w:tabs>
    </w:pPr>
  </w:style>
  <w:style w:type="paragraph" w:customStyle="1" w:styleId="TH">
    <w:name w:val="TH"/>
    <w:basedOn w:val="Normal"/>
    <w:link w:val="THChar"/>
    <w:rsid w:val="00176230"/>
    <w:pPr>
      <w:keepNext/>
      <w:keepLines/>
      <w:spacing w:before="60"/>
      <w:jc w:val="center"/>
    </w:pPr>
    <w:rPr>
      <w:rFonts w:ascii="Arial" w:hAnsi="Arial"/>
      <w:b/>
    </w:rPr>
  </w:style>
  <w:style w:type="paragraph" w:customStyle="1" w:styleId="NF">
    <w:name w:val="NF"/>
    <w:basedOn w:val="NO"/>
    <w:rsid w:val="00176230"/>
    <w:pPr>
      <w:keepNext/>
      <w:spacing w:after="0"/>
    </w:pPr>
    <w:rPr>
      <w:rFonts w:ascii="Arial" w:hAnsi="Arial"/>
      <w:sz w:val="18"/>
    </w:rPr>
  </w:style>
  <w:style w:type="paragraph" w:customStyle="1" w:styleId="PL">
    <w:name w:val="PL"/>
    <w:rsid w:val="00176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76230"/>
    <w:pPr>
      <w:jc w:val="right"/>
    </w:pPr>
  </w:style>
  <w:style w:type="paragraph" w:customStyle="1" w:styleId="H6">
    <w:name w:val="H6"/>
    <w:basedOn w:val="Heading5"/>
    <w:next w:val="Normal"/>
    <w:rsid w:val="00176230"/>
    <w:pPr>
      <w:ind w:left="1985" w:hanging="1985"/>
      <w:outlineLvl w:val="9"/>
    </w:pPr>
    <w:rPr>
      <w:sz w:val="20"/>
    </w:rPr>
  </w:style>
  <w:style w:type="paragraph" w:customStyle="1" w:styleId="TAN">
    <w:name w:val="TAN"/>
    <w:basedOn w:val="TAL"/>
    <w:link w:val="TANChar"/>
    <w:rsid w:val="00176230"/>
    <w:pPr>
      <w:ind w:left="851" w:hanging="851"/>
    </w:pPr>
  </w:style>
  <w:style w:type="paragraph" w:customStyle="1" w:styleId="TAL">
    <w:name w:val="TAL"/>
    <w:basedOn w:val="Normal"/>
    <w:link w:val="TALCar"/>
    <w:rsid w:val="00176230"/>
    <w:pPr>
      <w:keepNext/>
      <w:keepLines/>
      <w:spacing w:after="0"/>
    </w:pPr>
    <w:rPr>
      <w:rFonts w:ascii="Arial" w:hAnsi="Arial"/>
      <w:sz w:val="18"/>
    </w:rPr>
  </w:style>
  <w:style w:type="paragraph" w:customStyle="1" w:styleId="ZA">
    <w:name w:val="ZA"/>
    <w:rsid w:val="00176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76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7623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76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76230"/>
    <w:pPr>
      <w:framePr w:wrap="notBeside" w:y="16161"/>
    </w:pPr>
  </w:style>
  <w:style w:type="character" w:customStyle="1" w:styleId="ZGSM">
    <w:name w:val="ZGSM"/>
    <w:rsid w:val="00176230"/>
  </w:style>
  <w:style w:type="paragraph" w:styleId="List2">
    <w:name w:val="List 2"/>
    <w:basedOn w:val="List"/>
    <w:rsid w:val="00176230"/>
    <w:pPr>
      <w:ind w:left="851"/>
    </w:pPr>
  </w:style>
  <w:style w:type="paragraph" w:customStyle="1" w:styleId="ZG">
    <w:name w:val="ZG"/>
    <w:rsid w:val="0017623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76230"/>
    <w:pPr>
      <w:ind w:left="1135"/>
    </w:pPr>
  </w:style>
  <w:style w:type="paragraph" w:styleId="List4">
    <w:name w:val="List 4"/>
    <w:basedOn w:val="List3"/>
    <w:rsid w:val="00176230"/>
    <w:pPr>
      <w:ind w:left="1418"/>
    </w:pPr>
  </w:style>
  <w:style w:type="paragraph" w:styleId="List5">
    <w:name w:val="List 5"/>
    <w:basedOn w:val="List4"/>
    <w:rsid w:val="00176230"/>
    <w:pPr>
      <w:ind w:left="1702"/>
    </w:pPr>
  </w:style>
  <w:style w:type="paragraph" w:customStyle="1" w:styleId="EditorsNote">
    <w:name w:val="Editor's Note"/>
    <w:basedOn w:val="NO"/>
    <w:rsid w:val="00176230"/>
    <w:rPr>
      <w:color w:val="FF0000"/>
    </w:rPr>
  </w:style>
  <w:style w:type="paragraph" w:styleId="List">
    <w:name w:val="List"/>
    <w:basedOn w:val="Normal"/>
    <w:rsid w:val="00176230"/>
    <w:pPr>
      <w:ind w:left="568" w:hanging="284"/>
    </w:pPr>
  </w:style>
  <w:style w:type="paragraph" w:styleId="ListBullet">
    <w:name w:val="List Bullet"/>
    <w:basedOn w:val="List"/>
    <w:rsid w:val="00176230"/>
  </w:style>
  <w:style w:type="paragraph" w:styleId="ListBullet4">
    <w:name w:val="List Bullet 4"/>
    <w:basedOn w:val="ListBullet3"/>
    <w:rsid w:val="00176230"/>
    <w:pPr>
      <w:ind w:left="1418"/>
    </w:pPr>
  </w:style>
  <w:style w:type="paragraph" w:styleId="ListBullet5">
    <w:name w:val="List Bullet 5"/>
    <w:basedOn w:val="ListBullet4"/>
    <w:rsid w:val="00176230"/>
    <w:pPr>
      <w:ind w:left="1702"/>
    </w:pPr>
  </w:style>
  <w:style w:type="paragraph" w:customStyle="1" w:styleId="B1">
    <w:name w:val="B1"/>
    <w:basedOn w:val="List"/>
    <w:link w:val="B1Char1"/>
    <w:rsid w:val="00176230"/>
  </w:style>
  <w:style w:type="paragraph" w:customStyle="1" w:styleId="B2">
    <w:name w:val="B2"/>
    <w:basedOn w:val="List2"/>
    <w:rsid w:val="00176230"/>
  </w:style>
  <w:style w:type="paragraph" w:customStyle="1" w:styleId="B3">
    <w:name w:val="B3"/>
    <w:basedOn w:val="List3"/>
    <w:rsid w:val="00176230"/>
  </w:style>
  <w:style w:type="paragraph" w:customStyle="1" w:styleId="B4">
    <w:name w:val="B4"/>
    <w:basedOn w:val="List4"/>
    <w:rsid w:val="00176230"/>
  </w:style>
  <w:style w:type="paragraph" w:customStyle="1" w:styleId="B5">
    <w:name w:val="B5"/>
    <w:basedOn w:val="List5"/>
    <w:rsid w:val="00176230"/>
  </w:style>
  <w:style w:type="paragraph" w:styleId="Footer">
    <w:name w:val="footer"/>
    <w:basedOn w:val="Header"/>
    <w:link w:val="FooterChar"/>
    <w:rsid w:val="00176230"/>
    <w:pPr>
      <w:jc w:val="center"/>
    </w:pPr>
    <w:rPr>
      <w:i/>
    </w:rPr>
  </w:style>
  <w:style w:type="paragraph" w:customStyle="1" w:styleId="ZTD">
    <w:name w:val="ZTD"/>
    <w:basedOn w:val="ZB"/>
    <w:rsid w:val="0017623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07F52"/>
    <w:rPr>
      <w:rFonts w:ascii="Arial" w:eastAsia="SimSun" w:hAnsi="Arial"/>
      <w:lang w:val="en-GB" w:eastAsia="en-US"/>
    </w:rPr>
  </w:style>
  <w:style w:type="paragraph" w:styleId="Date">
    <w:name w:val="Date"/>
    <w:basedOn w:val="Normal"/>
    <w:next w:val="Normal"/>
    <w:link w:val="DateChar"/>
    <w:rsid w:val="00224DE6"/>
    <w:pPr>
      <w:ind w:leftChars="2500" w:left="100"/>
    </w:pPr>
  </w:style>
  <w:style w:type="character" w:customStyle="1" w:styleId="DateChar">
    <w:name w:val="Date Char"/>
    <w:basedOn w:val="DefaultParagraphFont"/>
    <w:link w:val="Date"/>
    <w:rsid w:val="00224DE6"/>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2023-03-13T15:56:00Z</dcterms:created>
  <dcterms:modified xsi:type="dcterms:W3CDTF">2023-03-13T15:56:00Z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(3)5egpav5Tr6slo/QAMYlIp9tdBqYtJxywv+2aORWF1cj2Vpfl+rVZxsqFXv3yx3WJZxYHPy8L
Bn4QYod0ifLCvh3+yUD72PMG8RtEpqqbBT6hSVMS3R3GRTDrZDgSWZA4T+ZxqX9bPunHIYRX
Fuby5nvaAbl9PEo0UyqjDmj80zqgIwk0RHTcb/x9FpDKQVvHQvLvSGTc28/jgsAJcCbSOfqf
MxLl9aq9BCwQ9BZ4Gj</vt:lpwstr>
  </property>
  <property fmtid="{D5CDD505-2E9C-101B-9397-08002B2CF9AE}" pid="11" name="_2015_ms_pID_7253431">
    <vt:lpwstr>4P4nZDv/Ie9lOO0NzGfWNo8aoVr+THxBJV+RRQoNjL7CKywpvX84K3
k1nxb8UpAWJFxnlRUa9vH20lhyCU0Gj1IOgTyDeN8bGH5sbQpzB3MDEviZ7sOPFqcuJvcu65
ZwpRT4D67w4dwxZaSnNgirnk/J6kz6MQ/oyro8O1DIaICuKvMMzr/fw2zREbJEIGhEps8elR
w+JJGW3LeHlihr4q9npnU4DJNLHkR6fs25bo</vt:lpwstr>
  </property>
  <property fmtid="{D5CDD505-2E9C-101B-9397-08002B2CF9AE}" pid="12" name="_2015_ms_pID_7253432">
    <vt:lpwstr>wWuM8TYjVETVFXoNbxgiytk=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1678065286</vt:lpwstr>
  </property>
</Properties>
</file>